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257C" w:rsidRPr="003604FD" w:rsidRDefault="00E83B0E" w:rsidP="003604FD">
      <w:pPr>
        <w:pStyle w:val="Sinespaciado"/>
        <w:jc w:val="center"/>
        <w:rPr>
          <w:rFonts w:ascii="Arial" w:hAnsi="Arial" w:cs="Arial"/>
          <w:sz w:val="24"/>
          <w:szCs w:val="24"/>
        </w:rPr>
      </w:pPr>
      <w:r w:rsidRPr="00E83B0E">
        <w:rPr>
          <w:rFonts w:ascii="Arial" w:hAnsi="Arial" w:cs="Arial"/>
          <w:sz w:val="24"/>
          <w:szCs w:val="24"/>
        </w:rPr>
        <w:drawing>
          <wp:anchor distT="0" distB="0" distL="114300" distR="114300" simplePos="0" relativeHeight="251663360" behindDoc="0" locked="0" layoutInCell="1" allowOverlap="1">
            <wp:simplePos x="0" y="0"/>
            <wp:positionH relativeFrom="column">
              <wp:posOffset>-58420</wp:posOffset>
            </wp:positionH>
            <wp:positionV relativeFrom="paragraph">
              <wp:posOffset>-158750</wp:posOffset>
            </wp:positionV>
            <wp:extent cx="1013460" cy="557530"/>
            <wp:effectExtent l="19050" t="0" r="0" b="0"/>
            <wp:wrapThrough wrapText="bothSides">
              <wp:wrapPolygon edited="0">
                <wp:start x="-406" y="0"/>
                <wp:lineTo x="-406" y="20665"/>
                <wp:lineTo x="21519" y="20665"/>
                <wp:lineTo x="21519" y="0"/>
                <wp:lineTo x="-406" y="0"/>
              </wp:wrapPolygon>
            </wp:wrapThrough>
            <wp:docPr id="2" name="Imagen 1" descr="Arzobispo de León recibe el ‘Palio’ en el Vaticano. Aquí te decimos qué es y qué signif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rzobispo de León recibe el ‘Palio’ en el Vaticano. Aquí te decimos qué es y qué significa"/>
                    <pic:cNvPicPr>
                      <a:picLocks noChangeAspect="1" noChangeArrowheads="1"/>
                    </pic:cNvPicPr>
                  </pic:nvPicPr>
                  <pic:blipFill>
                    <a:blip r:embed="rId6"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13460" cy="557530"/>
                    </a:xfrm>
                    <a:prstGeom prst="rect">
                      <a:avLst/>
                    </a:prstGeom>
                    <a:noFill/>
                    <a:ln>
                      <a:noFill/>
                    </a:ln>
                  </pic:spPr>
                </pic:pic>
              </a:graphicData>
            </a:graphic>
          </wp:anchor>
        </w:drawing>
      </w:r>
      <w:r w:rsidR="004A257C" w:rsidRPr="003604FD">
        <w:rPr>
          <w:rFonts w:ascii="Arial" w:hAnsi="Arial" w:cs="Arial"/>
          <w:sz w:val="24"/>
          <w:szCs w:val="24"/>
        </w:rPr>
        <w:t>¡LEER PARA CONOCER, CONOCER PARA AMAR!</w:t>
      </w:r>
    </w:p>
    <w:p w:rsidR="004A257C" w:rsidRPr="003604FD" w:rsidRDefault="004A257C" w:rsidP="003604FD">
      <w:pPr>
        <w:pStyle w:val="Sinespaciado"/>
        <w:jc w:val="center"/>
        <w:rPr>
          <w:rFonts w:ascii="Arial" w:hAnsi="Arial" w:cs="Arial"/>
          <w:sz w:val="24"/>
          <w:szCs w:val="24"/>
        </w:rPr>
      </w:pPr>
      <w:r w:rsidRPr="003604FD">
        <w:rPr>
          <w:rFonts w:ascii="Arial" w:hAnsi="Arial" w:cs="Arial"/>
          <w:sz w:val="24"/>
          <w:szCs w:val="24"/>
        </w:rPr>
        <w:t>Tema: “Arzobispo de León recibe el “Palio” en el Vaticano”</w:t>
      </w:r>
    </w:p>
    <w:p w:rsidR="003604FD" w:rsidRPr="00E83B0E" w:rsidRDefault="003604FD" w:rsidP="003604FD">
      <w:pPr>
        <w:pStyle w:val="Sinespaciado"/>
        <w:rPr>
          <w:rFonts w:ascii="Arial" w:hAnsi="Arial" w:cs="Arial"/>
          <w:sz w:val="14"/>
          <w:szCs w:val="14"/>
        </w:rPr>
      </w:pPr>
    </w:p>
    <w:p w:rsidR="004A257C" w:rsidRDefault="004A257C" w:rsidP="003604FD">
      <w:pPr>
        <w:pStyle w:val="Sinespaciado"/>
        <w:jc w:val="both"/>
        <w:rPr>
          <w:rFonts w:ascii="Arial" w:hAnsi="Arial" w:cs="Arial"/>
          <w:sz w:val="24"/>
          <w:szCs w:val="24"/>
        </w:rPr>
      </w:pPr>
      <w:r w:rsidRPr="003604FD">
        <w:rPr>
          <w:rFonts w:ascii="Arial" w:hAnsi="Arial" w:cs="Arial"/>
          <w:b/>
          <w:sz w:val="24"/>
          <w:szCs w:val="24"/>
        </w:rPr>
        <w:t>1.- ¿Qué sucedió el domingo 29 de junio en Roma en el marco de la festividad de san Pedro?</w:t>
      </w:r>
      <w:r w:rsidRPr="003604FD">
        <w:rPr>
          <w:rFonts w:ascii="Arial" w:hAnsi="Arial" w:cs="Arial"/>
          <w:sz w:val="24"/>
          <w:szCs w:val="24"/>
        </w:rPr>
        <w:t xml:space="preserve"> Sucedió que el Arzobispo de León, Jaime Calderón </w:t>
      </w:r>
      <w:proofErr w:type="spellStart"/>
      <w:r w:rsidRPr="003604FD">
        <w:rPr>
          <w:rFonts w:ascii="Arial" w:hAnsi="Arial" w:cs="Arial"/>
          <w:sz w:val="24"/>
          <w:szCs w:val="24"/>
        </w:rPr>
        <w:t>Calderón</w:t>
      </w:r>
      <w:proofErr w:type="spellEnd"/>
      <w:r w:rsidRPr="003604FD">
        <w:rPr>
          <w:rFonts w:ascii="Arial" w:hAnsi="Arial" w:cs="Arial"/>
          <w:sz w:val="24"/>
          <w:szCs w:val="24"/>
        </w:rPr>
        <w:t>, recibió el Palio Arzobispal de manos del Papa León XIV, signo de comunión con el Santo Padre y símbolo de su misión como pastor y guía de la Arquidiócesis de León, motivo de regocijo y gratitud.</w:t>
      </w:r>
    </w:p>
    <w:p w:rsidR="003604FD" w:rsidRPr="00AF4E39" w:rsidRDefault="003604FD" w:rsidP="003604FD">
      <w:pPr>
        <w:pStyle w:val="Sinespaciado"/>
        <w:rPr>
          <w:rFonts w:ascii="Arial" w:hAnsi="Arial" w:cs="Arial"/>
          <w:sz w:val="12"/>
          <w:szCs w:val="12"/>
        </w:rPr>
      </w:pPr>
    </w:p>
    <w:p w:rsidR="004A257C" w:rsidRPr="003604FD" w:rsidRDefault="00E83B0E" w:rsidP="003604FD">
      <w:pPr>
        <w:pStyle w:val="Sinespaciado"/>
        <w:jc w:val="both"/>
        <w:rPr>
          <w:rFonts w:ascii="Arial" w:hAnsi="Arial" w:cs="Arial"/>
          <w:sz w:val="24"/>
          <w:szCs w:val="24"/>
        </w:rPr>
      </w:pPr>
      <w:r>
        <w:rPr>
          <w:rFonts w:ascii="Arial" w:hAnsi="Arial" w:cs="Arial"/>
          <w:b/>
          <w:noProof/>
          <w:sz w:val="24"/>
          <w:szCs w:val="24"/>
          <w:lang w:val="es-ES" w:eastAsia="es-ES"/>
        </w:rPr>
        <w:drawing>
          <wp:anchor distT="0" distB="0" distL="114300" distR="114300" simplePos="0" relativeHeight="251661312" behindDoc="0" locked="0" layoutInCell="1" allowOverlap="1">
            <wp:simplePos x="0" y="0"/>
            <wp:positionH relativeFrom="column">
              <wp:posOffset>15240</wp:posOffset>
            </wp:positionH>
            <wp:positionV relativeFrom="paragraph">
              <wp:posOffset>44450</wp:posOffset>
            </wp:positionV>
            <wp:extent cx="610235" cy="937895"/>
            <wp:effectExtent l="19050" t="0" r="0" b="0"/>
            <wp:wrapThrough wrapText="bothSides">
              <wp:wrapPolygon edited="0">
                <wp:start x="-674" y="0"/>
                <wp:lineTo x="-674" y="21059"/>
                <wp:lineTo x="21578" y="21059"/>
                <wp:lineTo x="21578" y="0"/>
                <wp:lineTo x="-674" y="0"/>
              </wp:wrapPolygon>
            </wp:wrapThrough>
            <wp:docPr id="3" name="Imagen 5" descr="Palio Arzobispal insignia litúrgica may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alio Arzobispal insignia litúrgica mayor"/>
                    <pic:cNvPicPr>
                      <a:picLocks noChangeAspect="1" noChangeArrowheads="1"/>
                    </pic:cNvPicPr>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10235" cy="937895"/>
                    </a:xfrm>
                    <a:prstGeom prst="rect">
                      <a:avLst/>
                    </a:prstGeom>
                    <a:noFill/>
                    <a:ln>
                      <a:noFill/>
                    </a:ln>
                  </pic:spPr>
                </pic:pic>
              </a:graphicData>
            </a:graphic>
          </wp:anchor>
        </w:drawing>
      </w:r>
      <w:r w:rsidR="004A257C" w:rsidRPr="003604FD">
        <w:rPr>
          <w:rFonts w:ascii="Arial" w:hAnsi="Arial" w:cs="Arial"/>
          <w:b/>
          <w:sz w:val="24"/>
          <w:szCs w:val="24"/>
        </w:rPr>
        <w:t>2.- ¿Qué es el Palio y qué significa?</w:t>
      </w:r>
      <w:r w:rsidR="004A257C" w:rsidRPr="003604FD">
        <w:rPr>
          <w:rFonts w:ascii="Arial" w:hAnsi="Arial" w:cs="Arial"/>
          <w:sz w:val="24"/>
          <w:szCs w:val="24"/>
        </w:rPr>
        <w:t xml:space="preserve"> </w:t>
      </w:r>
      <w:r w:rsidR="00440B6F">
        <w:rPr>
          <w:rFonts w:ascii="Arial" w:hAnsi="Arial" w:cs="Arial"/>
          <w:sz w:val="24"/>
          <w:szCs w:val="24"/>
        </w:rPr>
        <w:t xml:space="preserve"> </w:t>
      </w:r>
      <w:r w:rsidR="004A257C" w:rsidRPr="003604FD">
        <w:rPr>
          <w:rFonts w:ascii="Arial" w:hAnsi="Arial" w:cs="Arial"/>
          <w:sz w:val="24"/>
          <w:szCs w:val="24"/>
        </w:rPr>
        <w:t xml:space="preserve">El Palio es un Distintivo en la Iglesia Católica, es portado por el Papa y los Arzobispos metropolitanos. </w:t>
      </w:r>
      <w:r w:rsidR="003604FD">
        <w:rPr>
          <w:rFonts w:ascii="Arial" w:hAnsi="Arial" w:cs="Arial"/>
          <w:sz w:val="24"/>
          <w:szCs w:val="24"/>
        </w:rPr>
        <w:t xml:space="preserve">   </w:t>
      </w:r>
      <w:r w:rsidR="004A257C" w:rsidRPr="003604FD">
        <w:rPr>
          <w:rFonts w:ascii="Arial" w:hAnsi="Arial" w:cs="Arial"/>
          <w:sz w:val="24"/>
          <w:szCs w:val="24"/>
        </w:rPr>
        <w:t xml:space="preserve">El palio gira </w:t>
      </w:r>
      <w:r w:rsidR="003604FD" w:rsidRPr="003604FD">
        <w:rPr>
          <w:rFonts w:ascii="Arial" w:hAnsi="Arial" w:cs="Arial"/>
          <w:sz w:val="24"/>
          <w:szCs w:val="24"/>
        </w:rPr>
        <w:t>en torno</w:t>
      </w:r>
      <w:r w:rsidR="004A257C" w:rsidRPr="003604FD">
        <w:rPr>
          <w:rFonts w:ascii="Arial" w:hAnsi="Arial" w:cs="Arial"/>
          <w:sz w:val="24"/>
          <w:szCs w:val="24"/>
        </w:rPr>
        <w:t xml:space="preserve"> a los hombros en forma de anillo, está cocido sobre el hombro izquierdo y con dos extremos que descienden hacia atrás y adelante. Está adornado sobre el pecho, sobre la espalda y sobre el hombro izquierdo por un agujón (acícula) que antiguamente servía para mantener firme el ornamento en los tres puntos precisados.</w:t>
      </w:r>
    </w:p>
    <w:p w:rsidR="003604FD" w:rsidRPr="003604FD" w:rsidRDefault="003604FD" w:rsidP="003604FD">
      <w:pPr>
        <w:pStyle w:val="Sinespaciado"/>
        <w:jc w:val="both"/>
        <w:rPr>
          <w:rFonts w:ascii="Arial" w:hAnsi="Arial" w:cs="Arial"/>
          <w:sz w:val="14"/>
          <w:szCs w:val="14"/>
        </w:rPr>
      </w:pPr>
    </w:p>
    <w:p w:rsidR="00DD3057" w:rsidRDefault="00E83B0E" w:rsidP="00DD3057">
      <w:pPr>
        <w:pStyle w:val="Sinespaciado"/>
        <w:jc w:val="both"/>
        <w:rPr>
          <w:rFonts w:ascii="Arial" w:hAnsi="Arial" w:cs="Arial"/>
          <w:sz w:val="24"/>
          <w:szCs w:val="24"/>
        </w:rPr>
      </w:pPr>
      <w:r>
        <w:rPr>
          <w:rFonts w:ascii="Arial" w:hAnsi="Arial" w:cs="Arial"/>
          <w:b/>
          <w:noProof/>
          <w:sz w:val="24"/>
          <w:szCs w:val="24"/>
          <w:lang w:val="es-ES" w:eastAsia="es-ES"/>
        </w:rPr>
        <w:drawing>
          <wp:anchor distT="0" distB="0" distL="114300" distR="114300" simplePos="0" relativeHeight="251665408" behindDoc="0" locked="0" layoutInCell="1" allowOverlap="1">
            <wp:simplePos x="0" y="0"/>
            <wp:positionH relativeFrom="column">
              <wp:posOffset>-8890</wp:posOffset>
            </wp:positionH>
            <wp:positionV relativeFrom="paragraph">
              <wp:posOffset>6985</wp:posOffset>
            </wp:positionV>
            <wp:extent cx="966470" cy="640715"/>
            <wp:effectExtent l="19050" t="0" r="5080" b="0"/>
            <wp:wrapThrough wrapText="bothSides">
              <wp:wrapPolygon edited="0">
                <wp:start x="-426" y="0"/>
                <wp:lineTo x="-426" y="21193"/>
                <wp:lineTo x="21714" y="21193"/>
                <wp:lineTo x="21714" y="0"/>
                <wp:lineTo x="-426" y="0"/>
              </wp:wrapPolygon>
            </wp:wrapThrough>
            <wp:docPr id="4" name="Imagen 1" descr="Ver las imágenes de ori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er las imágenes de origen"/>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66470" cy="640715"/>
                    </a:xfrm>
                    <a:prstGeom prst="rect">
                      <a:avLst/>
                    </a:prstGeom>
                    <a:noFill/>
                    <a:ln>
                      <a:noFill/>
                    </a:ln>
                  </pic:spPr>
                </pic:pic>
              </a:graphicData>
            </a:graphic>
          </wp:anchor>
        </w:drawing>
      </w:r>
      <w:r w:rsidR="00DD3057">
        <w:rPr>
          <w:rFonts w:ascii="Arial" w:hAnsi="Arial" w:cs="Arial"/>
          <w:b/>
          <w:sz w:val="24"/>
          <w:szCs w:val="24"/>
        </w:rPr>
        <w:t>3.- ¿Cómo son confeccionados</w:t>
      </w:r>
      <w:r w:rsidR="00DD3057" w:rsidRPr="00E83B0E">
        <w:rPr>
          <w:rFonts w:ascii="Arial" w:hAnsi="Arial" w:cs="Arial"/>
          <w:b/>
          <w:sz w:val="24"/>
          <w:szCs w:val="24"/>
        </w:rPr>
        <w:t xml:space="preserve"> los Sagrados Palios?</w:t>
      </w:r>
      <w:r w:rsidR="00DD3057">
        <w:rPr>
          <w:rFonts w:ascii="Arial" w:hAnsi="Arial" w:cs="Arial"/>
          <w:sz w:val="24"/>
          <w:szCs w:val="24"/>
        </w:rPr>
        <w:t xml:space="preserve"> </w:t>
      </w:r>
      <w:r w:rsidR="00DD3057" w:rsidRPr="003604FD">
        <w:rPr>
          <w:rFonts w:ascii="Arial" w:hAnsi="Arial" w:cs="Arial"/>
          <w:sz w:val="24"/>
          <w:szCs w:val="24"/>
        </w:rPr>
        <w:t xml:space="preserve"> </w:t>
      </w:r>
      <w:r w:rsidR="00DD3057">
        <w:rPr>
          <w:rFonts w:ascii="Arial" w:hAnsi="Arial" w:cs="Arial"/>
          <w:sz w:val="24"/>
          <w:szCs w:val="24"/>
        </w:rPr>
        <w:t>S</w:t>
      </w:r>
      <w:r w:rsidR="00DD3057" w:rsidRPr="003604FD">
        <w:rPr>
          <w:rFonts w:ascii="Arial" w:hAnsi="Arial" w:cs="Arial"/>
          <w:sz w:val="24"/>
          <w:szCs w:val="24"/>
        </w:rPr>
        <w:t xml:space="preserve">on confeccionados con la lana de dos corderos blancos criados por las religiosas del convento romano de San Lorenzo en </w:t>
      </w:r>
      <w:proofErr w:type="spellStart"/>
      <w:r w:rsidR="00DD3057" w:rsidRPr="003604FD">
        <w:rPr>
          <w:rFonts w:ascii="Arial" w:hAnsi="Arial" w:cs="Arial"/>
          <w:sz w:val="24"/>
          <w:szCs w:val="24"/>
        </w:rPr>
        <w:t>Panisperna</w:t>
      </w:r>
      <w:proofErr w:type="spellEnd"/>
      <w:r w:rsidR="00DD3057" w:rsidRPr="003604FD">
        <w:rPr>
          <w:rFonts w:ascii="Arial" w:hAnsi="Arial" w:cs="Arial"/>
          <w:sz w:val="24"/>
          <w:szCs w:val="24"/>
        </w:rPr>
        <w:t>, que luego es ofrecida al Papa por los religiosos de la Orden de los Canónigos Regulares Lateranenses, que sirven en la Basílica de Santa Inés Extramuros, en cuya cripta están custodiadas las reliquias de la Santa junto a aquellas de Santa Emerenciana. Los corderos acompañan a menudo en la iconografía tradicional la figura de la Santa romana.</w:t>
      </w:r>
    </w:p>
    <w:p w:rsidR="00DD3057" w:rsidRPr="00AF4E39" w:rsidRDefault="00DD3057" w:rsidP="00440B6F">
      <w:pPr>
        <w:pStyle w:val="Sinespaciado"/>
        <w:jc w:val="both"/>
        <w:rPr>
          <w:rFonts w:ascii="Arial" w:hAnsi="Arial" w:cs="Arial"/>
          <w:b/>
          <w:sz w:val="12"/>
          <w:szCs w:val="12"/>
        </w:rPr>
      </w:pPr>
    </w:p>
    <w:p w:rsidR="00440B6F" w:rsidRDefault="00DD3057" w:rsidP="00440B6F">
      <w:pPr>
        <w:pStyle w:val="Sinespaciado"/>
        <w:jc w:val="both"/>
        <w:rPr>
          <w:rFonts w:ascii="Arial" w:hAnsi="Arial" w:cs="Arial"/>
          <w:sz w:val="24"/>
          <w:szCs w:val="24"/>
        </w:rPr>
      </w:pPr>
      <w:r>
        <w:rPr>
          <w:rFonts w:ascii="Arial" w:hAnsi="Arial" w:cs="Arial"/>
          <w:b/>
          <w:sz w:val="24"/>
          <w:szCs w:val="24"/>
        </w:rPr>
        <w:t>4</w:t>
      </w:r>
      <w:r w:rsidR="00440B6F" w:rsidRPr="00440B6F">
        <w:rPr>
          <w:rFonts w:ascii="Arial" w:hAnsi="Arial" w:cs="Arial"/>
          <w:b/>
          <w:sz w:val="24"/>
          <w:szCs w:val="24"/>
        </w:rPr>
        <w:t xml:space="preserve">.-  ¿Cuál es su </w:t>
      </w:r>
      <w:r w:rsidR="004A257C" w:rsidRPr="00440B6F">
        <w:rPr>
          <w:rFonts w:ascii="Arial" w:hAnsi="Arial" w:cs="Arial"/>
          <w:b/>
          <w:sz w:val="24"/>
          <w:szCs w:val="24"/>
        </w:rPr>
        <w:t>Simbología</w:t>
      </w:r>
      <w:r w:rsidR="00440B6F" w:rsidRPr="00440B6F">
        <w:rPr>
          <w:rFonts w:ascii="Arial" w:hAnsi="Arial" w:cs="Arial"/>
          <w:b/>
          <w:sz w:val="24"/>
          <w:szCs w:val="24"/>
        </w:rPr>
        <w:t>?</w:t>
      </w:r>
      <w:r w:rsidR="00440B6F">
        <w:rPr>
          <w:rFonts w:ascii="Arial" w:hAnsi="Arial" w:cs="Arial"/>
          <w:sz w:val="24"/>
          <w:szCs w:val="24"/>
        </w:rPr>
        <w:t xml:space="preserve"> Es: </w:t>
      </w:r>
      <w:r w:rsidR="004A257C" w:rsidRPr="003604FD">
        <w:rPr>
          <w:rFonts w:ascii="Arial" w:hAnsi="Arial" w:cs="Arial"/>
          <w:sz w:val="24"/>
          <w:szCs w:val="24"/>
        </w:rPr>
        <w:t xml:space="preserve">• </w:t>
      </w:r>
      <w:r w:rsidR="004A257C" w:rsidRPr="00440B6F">
        <w:rPr>
          <w:rFonts w:ascii="Arial" w:hAnsi="Arial" w:cs="Arial"/>
          <w:b/>
          <w:sz w:val="24"/>
          <w:szCs w:val="24"/>
        </w:rPr>
        <w:t>Color blanco:</w:t>
      </w:r>
      <w:r w:rsidR="004A257C" w:rsidRPr="003604FD">
        <w:rPr>
          <w:rFonts w:ascii="Arial" w:hAnsi="Arial" w:cs="Arial"/>
          <w:sz w:val="24"/>
          <w:szCs w:val="24"/>
        </w:rPr>
        <w:t xml:space="preserve"> Benevolencia hacia los humildes y penitentes.</w:t>
      </w:r>
      <w:r w:rsidR="00440B6F">
        <w:rPr>
          <w:rFonts w:ascii="Arial" w:hAnsi="Arial" w:cs="Arial"/>
          <w:sz w:val="24"/>
          <w:szCs w:val="24"/>
        </w:rPr>
        <w:t xml:space="preserve"> </w:t>
      </w:r>
    </w:p>
    <w:p w:rsidR="004A257C" w:rsidRDefault="004A257C" w:rsidP="00440B6F">
      <w:pPr>
        <w:pStyle w:val="Sinespaciado"/>
        <w:jc w:val="both"/>
        <w:rPr>
          <w:rFonts w:ascii="Arial" w:hAnsi="Arial" w:cs="Arial"/>
          <w:sz w:val="24"/>
          <w:szCs w:val="24"/>
        </w:rPr>
      </w:pPr>
      <w:r w:rsidRPr="003604FD">
        <w:rPr>
          <w:rFonts w:ascii="Arial" w:hAnsi="Arial" w:cs="Arial"/>
          <w:sz w:val="24"/>
          <w:szCs w:val="24"/>
        </w:rPr>
        <w:t>•</w:t>
      </w:r>
      <w:r w:rsidRPr="0055211A">
        <w:rPr>
          <w:rFonts w:ascii="Arial" w:hAnsi="Arial" w:cs="Arial"/>
          <w:b/>
          <w:sz w:val="24"/>
          <w:szCs w:val="24"/>
        </w:rPr>
        <w:t xml:space="preserve"> 5 </w:t>
      </w:r>
      <w:r w:rsidR="00440B6F" w:rsidRPr="0055211A">
        <w:rPr>
          <w:rFonts w:ascii="Arial" w:hAnsi="Arial" w:cs="Arial"/>
          <w:b/>
          <w:sz w:val="24"/>
          <w:szCs w:val="24"/>
        </w:rPr>
        <w:t>c</w:t>
      </w:r>
      <w:r w:rsidRPr="0055211A">
        <w:rPr>
          <w:rFonts w:ascii="Arial" w:hAnsi="Arial" w:cs="Arial"/>
          <w:b/>
          <w:sz w:val="24"/>
          <w:szCs w:val="24"/>
        </w:rPr>
        <w:t>ruces negras: para simbolizar las 5 heridas de Nuestro Señor Jesús</w:t>
      </w:r>
      <w:r w:rsidR="00440B6F" w:rsidRPr="0055211A">
        <w:rPr>
          <w:rFonts w:ascii="Arial" w:hAnsi="Arial" w:cs="Arial"/>
          <w:b/>
          <w:sz w:val="24"/>
          <w:szCs w:val="24"/>
        </w:rPr>
        <w:t>.</w:t>
      </w:r>
      <w:r w:rsidR="00440B6F">
        <w:rPr>
          <w:rFonts w:ascii="Arial" w:hAnsi="Arial" w:cs="Arial"/>
          <w:sz w:val="24"/>
          <w:szCs w:val="24"/>
        </w:rPr>
        <w:t xml:space="preserve"> </w:t>
      </w:r>
      <w:r w:rsidRPr="003604FD">
        <w:rPr>
          <w:rFonts w:ascii="Arial" w:hAnsi="Arial" w:cs="Arial"/>
          <w:sz w:val="24"/>
          <w:szCs w:val="24"/>
        </w:rPr>
        <w:t xml:space="preserve">• </w:t>
      </w:r>
      <w:r w:rsidRPr="0055211A">
        <w:rPr>
          <w:rFonts w:ascii="Arial" w:hAnsi="Arial" w:cs="Arial"/>
          <w:b/>
          <w:sz w:val="24"/>
          <w:szCs w:val="24"/>
        </w:rPr>
        <w:t>4 cruces frontales:</w:t>
      </w:r>
      <w:r w:rsidRPr="003604FD">
        <w:rPr>
          <w:rFonts w:ascii="Arial" w:hAnsi="Arial" w:cs="Arial"/>
          <w:sz w:val="24"/>
          <w:szCs w:val="24"/>
        </w:rPr>
        <w:t xml:space="preserve"> La vida, ciencia, doctrina y poder, también se relaciona con las cuatro virtudes cardinales.</w:t>
      </w:r>
      <w:r w:rsidR="00440B6F">
        <w:rPr>
          <w:rFonts w:ascii="Arial" w:hAnsi="Arial" w:cs="Arial"/>
          <w:sz w:val="24"/>
          <w:szCs w:val="24"/>
        </w:rPr>
        <w:t xml:space="preserve"> </w:t>
      </w:r>
      <w:r w:rsidRPr="0055211A">
        <w:rPr>
          <w:rFonts w:ascii="Arial" w:hAnsi="Arial" w:cs="Arial"/>
          <w:b/>
          <w:sz w:val="24"/>
          <w:szCs w:val="24"/>
        </w:rPr>
        <w:t>• 3 clavos:</w:t>
      </w:r>
      <w:r w:rsidRPr="003604FD">
        <w:rPr>
          <w:rFonts w:ascii="Arial" w:hAnsi="Arial" w:cs="Arial"/>
          <w:sz w:val="24"/>
          <w:szCs w:val="24"/>
        </w:rPr>
        <w:t xml:space="preserve"> </w:t>
      </w:r>
      <w:r w:rsidR="00440B6F">
        <w:rPr>
          <w:rFonts w:ascii="Arial" w:hAnsi="Arial" w:cs="Arial"/>
          <w:sz w:val="24"/>
          <w:szCs w:val="24"/>
        </w:rPr>
        <w:t>r</w:t>
      </w:r>
      <w:r w:rsidRPr="003604FD">
        <w:rPr>
          <w:rFonts w:ascii="Arial" w:hAnsi="Arial" w:cs="Arial"/>
          <w:sz w:val="24"/>
          <w:szCs w:val="24"/>
        </w:rPr>
        <w:t>epresentan los tres clavos de la crucifixión</w:t>
      </w:r>
    </w:p>
    <w:p w:rsidR="003604FD" w:rsidRPr="00AF4E39" w:rsidRDefault="003604FD" w:rsidP="003604FD">
      <w:pPr>
        <w:pStyle w:val="Sinespaciado"/>
        <w:jc w:val="both"/>
        <w:rPr>
          <w:rFonts w:ascii="Arial" w:hAnsi="Arial" w:cs="Arial"/>
          <w:sz w:val="14"/>
          <w:szCs w:val="14"/>
        </w:rPr>
      </w:pPr>
    </w:p>
    <w:p w:rsidR="004A257C" w:rsidRDefault="004A257C" w:rsidP="0055211A">
      <w:pPr>
        <w:pStyle w:val="Sinespaciado"/>
        <w:numPr>
          <w:ilvl w:val="0"/>
          <w:numId w:val="1"/>
        </w:numPr>
        <w:jc w:val="both"/>
        <w:rPr>
          <w:rFonts w:ascii="Arial" w:hAnsi="Arial" w:cs="Arial"/>
          <w:sz w:val="24"/>
          <w:szCs w:val="24"/>
        </w:rPr>
      </w:pPr>
      <w:r w:rsidRPr="003604FD">
        <w:rPr>
          <w:rFonts w:ascii="Arial" w:hAnsi="Arial" w:cs="Arial"/>
          <w:sz w:val="24"/>
          <w:szCs w:val="24"/>
        </w:rPr>
        <w:t>El Palio simboliza la comunión entre el Obispo de Roma y los Arzobispos Metropolitanos que él ha designado para supervisar la Iglesia. Uno de los liturgistas medievales más famosos de la Iglesia Oriental, Simón de Tesalónica, declaró además: «El Palio simboliza al Salvador que, encontrándonos como ovejas perdidas, nos pone sobre sus hombros, y tomando nuestra semejanza humana en la Encarnación, la glorificó, y con su muerte en la cruz nos ofreció al Padre, y con la resurrección nos exaltó».</w:t>
      </w:r>
    </w:p>
    <w:p w:rsidR="003604FD" w:rsidRPr="003604FD" w:rsidRDefault="003604FD" w:rsidP="003604FD">
      <w:pPr>
        <w:pStyle w:val="Sinespaciado"/>
        <w:rPr>
          <w:rFonts w:ascii="Arial" w:hAnsi="Arial" w:cs="Arial"/>
          <w:sz w:val="14"/>
          <w:szCs w:val="14"/>
        </w:rPr>
      </w:pPr>
    </w:p>
    <w:p w:rsidR="004A257C" w:rsidRDefault="004A257C" w:rsidP="0055211A">
      <w:pPr>
        <w:pStyle w:val="Sinespaciado"/>
        <w:numPr>
          <w:ilvl w:val="0"/>
          <w:numId w:val="1"/>
        </w:numPr>
        <w:jc w:val="both"/>
        <w:rPr>
          <w:rFonts w:ascii="Arial" w:hAnsi="Arial" w:cs="Arial"/>
          <w:sz w:val="24"/>
          <w:szCs w:val="24"/>
        </w:rPr>
      </w:pPr>
      <w:r w:rsidRPr="003604FD">
        <w:rPr>
          <w:rFonts w:ascii="Arial" w:hAnsi="Arial" w:cs="Arial"/>
          <w:sz w:val="24"/>
          <w:szCs w:val="24"/>
        </w:rPr>
        <w:t>La sencilla lana blanca del Palio también sirve para recordar a quien lo porta que todo poder y autoridad provienen del Cordero de Dios. El cordero se suele sostener como símbolo de paz; el Palio también simboliza la misión de defender la paz y la unidad de la Iglesia y ser apóstol del Príncipe de la Paz.</w:t>
      </w:r>
    </w:p>
    <w:p w:rsidR="00DD3057" w:rsidRPr="00AF4E39" w:rsidRDefault="00DD3057" w:rsidP="0055211A">
      <w:pPr>
        <w:pStyle w:val="Sinespaciado"/>
        <w:jc w:val="both"/>
        <w:rPr>
          <w:rFonts w:ascii="Arial" w:hAnsi="Arial" w:cs="Arial"/>
          <w:b/>
          <w:sz w:val="12"/>
          <w:szCs w:val="12"/>
        </w:rPr>
      </w:pPr>
    </w:p>
    <w:p w:rsidR="0055211A" w:rsidRDefault="00DD3057" w:rsidP="0055211A">
      <w:pPr>
        <w:pStyle w:val="Sinespaciado"/>
        <w:jc w:val="both"/>
        <w:rPr>
          <w:rFonts w:ascii="Arial" w:hAnsi="Arial" w:cs="Arial"/>
          <w:sz w:val="24"/>
          <w:szCs w:val="24"/>
        </w:rPr>
      </w:pPr>
      <w:r>
        <w:rPr>
          <w:rFonts w:ascii="Arial" w:hAnsi="Arial" w:cs="Arial"/>
          <w:b/>
          <w:sz w:val="24"/>
          <w:szCs w:val="24"/>
        </w:rPr>
        <w:t>5</w:t>
      </w:r>
      <w:r w:rsidR="0055211A" w:rsidRPr="0055211A">
        <w:rPr>
          <w:rFonts w:ascii="Arial" w:hAnsi="Arial" w:cs="Arial"/>
          <w:b/>
          <w:sz w:val="24"/>
          <w:szCs w:val="24"/>
        </w:rPr>
        <w:t>.- ¿El  Palio del Papa es igual al de los Metropolitanos?</w:t>
      </w:r>
      <w:r w:rsidR="0055211A">
        <w:rPr>
          <w:rFonts w:ascii="Arial" w:hAnsi="Arial" w:cs="Arial"/>
          <w:sz w:val="24"/>
          <w:szCs w:val="24"/>
        </w:rPr>
        <w:t xml:space="preserve">  </w:t>
      </w:r>
      <w:r w:rsidR="004A257C" w:rsidRPr="003604FD">
        <w:rPr>
          <w:rFonts w:ascii="Arial" w:hAnsi="Arial" w:cs="Arial"/>
          <w:sz w:val="24"/>
          <w:szCs w:val="24"/>
        </w:rPr>
        <w:t xml:space="preserve">El Palio del Papa es ligeramente diferente de los que </w:t>
      </w:r>
      <w:proofErr w:type="gramStart"/>
      <w:r w:rsidR="004A257C" w:rsidRPr="003604FD">
        <w:rPr>
          <w:rFonts w:ascii="Arial" w:hAnsi="Arial" w:cs="Arial"/>
          <w:sz w:val="24"/>
          <w:szCs w:val="24"/>
        </w:rPr>
        <w:t>confiere</w:t>
      </w:r>
      <w:proofErr w:type="gramEnd"/>
      <w:r w:rsidR="004A257C" w:rsidRPr="003604FD">
        <w:rPr>
          <w:rFonts w:ascii="Arial" w:hAnsi="Arial" w:cs="Arial"/>
          <w:sz w:val="24"/>
          <w:szCs w:val="24"/>
        </w:rPr>
        <w:t xml:space="preserve"> a otros Metropolitanos y, por lo tanto, representa la singularidad de la jurisdicción del Sucesor de San Pedro.</w:t>
      </w:r>
    </w:p>
    <w:p w:rsidR="003604FD" w:rsidRPr="00DD3057" w:rsidRDefault="0055211A" w:rsidP="0055211A">
      <w:pPr>
        <w:pStyle w:val="Sinespaciado"/>
        <w:jc w:val="both"/>
        <w:rPr>
          <w:rFonts w:ascii="Arial" w:hAnsi="Arial" w:cs="Arial"/>
          <w:sz w:val="14"/>
          <w:szCs w:val="14"/>
        </w:rPr>
      </w:pPr>
      <w:r w:rsidRPr="003604FD">
        <w:rPr>
          <w:rFonts w:ascii="Arial" w:hAnsi="Arial" w:cs="Arial"/>
          <w:sz w:val="24"/>
          <w:szCs w:val="24"/>
        </w:rPr>
        <w:t xml:space="preserve"> </w:t>
      </w:r>
    </w:p>
    <w:p w:rsidR="0055211A" w:rsidRDefault="00DD3057" w:rsidP="00440B6F">
      <w:pPr>
        <w:pStyle w:val="Sinespaciado"/>
        <w:jc w:val="both"/>
        <w:rPr>
          <w:rFonts w:ascii="Arial" w:hAnsi="Arial" w:cs="Arial"/>
          <w:sz w:val="24"/>
          <w:szCs w:val="24"/>
        </w:rPr>
      </w:pPr>
      <w:r w:rsidRPr="00DD3057">
        <w:rPr>
          <w:rFonts w:ascii="Arial" w:hAnsi="Arial" w:cs="Arial"/>
          <w:b/>
          <w:sz w:val="24"/>
          <w:szCs w:val="24"/>
        </w:rPr>
        <w:t>6</w:t>
      </w:r>
      <w:r w:rsidR="0055211A" w:rsidRPr="00DD3057">
        <w:rPr>
          <w:rFonts w:ascii="Arial" w:hAnsi="Arial" w:cs="Arial"/>
          <w:b/>
          <w:sz w:val="24"/>
          <w:szCs w:val="24"/>
        </w:rPr>
        <w:t>.- ¿El Palio fue en algún momento exclusivo del Papa?</w:t>
      </w:r>
      <w:r w:rsidR="0055211A">
        <w:rPr>
          <w:rFonts w:ascii="Arial" w:hAnsi="Arial" w:cs="Arial"/>
          <w:sz w:val="24"/>
          <w:szCs w:val="24"/>
        </w:rPr>
        <w:t xml:space="preserve"> </w:t>
      </w:r>
      <w:r w:rsidR="004A257C" w:rsidRPr="003604FD">
        <w:rPr>
          <w:rFonts w:ascii="Arial" w:hAnsi="Arial" w:cs="Arial"/>
          <w:sz w:val="24"/>
          <w:szCs w:val="24"/>
        </w:rPr>
        <w:t>En un primer momento, el Palio fue un ornamento exclusivo del Sumo Pontífice pero, a partir del siglo VI, el Papa lo concedió también a aquellos obispos que hubieran recibido una especial jurisdicción de la Sede Apostólica.</w:t>
      </w:r>
    </w:p>
    <w:p w:rsidR="0055211A" w:rsidRPr="00DD3057" w:rsidRDefault="0055211A" w:rsidP="00440B6F">
      <w:pPr>
        <w:pStyle w:val="Sinespaciado"/>
        <w:jc w:val="both"/>
        <w:rPr>
          <w:rFonts w:ascii="Arial" w:hAnsi="Arial" w:cs="Arial"/>
          <w:sz w:val="14"/>
          <w:szCs w:val="14"/>
        </w:rPr>
      </w:pPr>
    </w:p>
    <w:p w:rsidR="0055211A" w:rsidRDefault="00DD3057" w:rsidP="00440B6F">
      <w:pPr>
        <w:pStyle w:val="Sinespaciado"/>
        <w:jc w:val="both"/>
        <w:rPr>
          <w:rFonts w:ascii="Arial" w:hAnsi="Arial" w:cs="Arial"/>
          <w:sz w:val="24"/>
          <w:szCs w:val="24"/>
        </w:rPr>
      </w:pPr>
      <w:r w:rsidRPr="00DD3057">
        <w:rPr>
          <w:rFonts w:ascii="Arial" w:hAnsi="Arial" w:cs="Arial"/>
          <w:b/>
          <w:sz w:val="24"/>
          <w:szCs w:val="24"/>
        </w:rPr>
        <w:t>7</w:t>
      </w:r>
      <w:r w:rsidR="0055211A" w:rsidRPr="00DD3057">
        <w:rPr>
          <w:rFonts w:ascii="Arial" w:hAnsi="Arial" w:cs="Arial"/>
          <w:b/>
          <w:sz w:val="24"/>
          <w:szCs w:val="24"/>
        </w:rPr>
        <w:t>,</w:t>
      </w:r>
      <w:r w:rsidRPr="00DD3057">
        <w:rPr>
          <w:rFonts w:ascii="Arial" w:hAnsi="Arial" w:cs="Arial"/>
          <w:b/>
          <w:sz w:val="24"/>
          <w:szCs w:val="24"/>
        </w:rPr>
        <w:t>-</w:t>
      </w:r>
      <w:r w:rsidR="0055211A" w:rsidRPr="00DD3057">
        <w:rPr>
          <w:rFonts w:ascii="Arial" w:hAnsi="Arial" w:cs="Arial"/>
          <w:b/>
          <w:sz w:val="24"/>
          <w:szCs w:val="24"/>
        </w:rPr>
        <w:t xml:space="preserve"> ¿Quiénes son los metropolitanos?</w:t>
      </w:r>
      <w:r w:rsidR="0055211A">
        <w:rPr>
          <w:rFonts w:ascii="Arial" w:hAnsi="Arial" w:cs="Arial"/>
          <w:sz w:val="24"/>
          <w:szCs w:val="24"/>
        </w:rPr>
        <w:t xml:space="preserve"> </w:t>
      </w:r>
      <w:r w:rsidR="0055211A" w:rsidRPr="003604FD">
        <w:rPr>
          <w:rFonts w:ascii="Arial" w:hAnsi="Arial" w:cs="Arial"/>
          <w:sz w:val="24"/>
          <w:szCs w:val="24"/>
        </w:rPr>
        <w:t xml:space="preserve"> </w:t>
      </w:r>
      <w:r w:rsidR="004A257C" w:rsidRPr="003604FD">
        <w:rPr>
          <w:rFonts w:ascii="Arial" w:hAnsi="Arial" w:cs="Arial"/>
          <w:sz w:val="24"/>
          <w:szCs w:val="24"/>
        </w:rPr>
        <w:t xml:space="preserve">Los metropolitanos son </w:t>
      </w:r>
      <w:r w:rsidR="0055211A">
        <w:rPr>
          <w:rFonts w:ascii="Arial" w:hAnsi="Arial" w:cs="Arial"/>
          <w:sz w:val="24"/>
          <w:szCs w:val="24"/>
        </w:rPr>
        <w:t>O</w:t>
      </w:r>
      <w:r w:rsidR="004A257C" w:rsidRPr="003604FD">
        <w:rPr>
          <w:rFonts w:ascii="Arial" w:hAnsi="Arial" w:cs="Arial"/>
          <w:sz w:val="24"/>
          <w:szCs w:val="24"/>
        </w:rPr>
        <w:t>bispos que presiden una provincia eclesiástica y desarrollan funciones de vigilancia y de suplencia sobre los demás obispos de la provincia, llamados “sufragáneos”, del sufragio o voto al cual ellos tienen derecho en el Concilio provincial.</w:t>
      </w:r>
    </w:p>
    <w:p w:rsidR="0055211A" w:rsidRPr="00AF4E39" w:rsidRDefault="0055211A" w:rsidP="00440B6F">
      <w:pPr>
        <w:pStyle w:val="Sinespaciado"/>
        <w:jc w:val="both"/>
        <w:rPr>
          <w:rFonts w:ascii="Arial" w:hAnsi="Arial" w:cs="Arial"/>
          <w:sz w:val="12"/>
          <w:szCs w:val="12"/>
        </w:rPr>
      </w:pPr>
    </w:p>
    <w:p w:rsidR="004A257C" w:rsidRPr="00AF4E39" w:rsidRDefault="00DD3057" w:rsidP="00DD3057">
      <w:pPr>
        <w:pStyle w:val="Sinespaciado"/>
        <w:jc w:val="both"/>
        <w:rPr>
          <w:rFonts w:ascii="Arial" w:hAnsi="Arial" w:cs="Arial"/>
          <w:sz w:val="23"/>
          <w:szCs w:val="23"/>
        </w:rPr>
      </w:pPr>
      <w:r w:rsidRPr="00AF4E39">
        <w:rPr>
          <w:rFonts w:ascii="Arial" w:hAnsi="Arial" w:cs="Arial"/>
          <w:b/>
          <w:sz w:val="23"/>
          <w:szCs w:val="23"/>
        </w:rPr>
        <w:t>8</w:t>
      </w:r>
      <w:r w:rsidR="004A257C" w:rsidRPr="00AF4E39">
        <w:rPr>
          <w:rFonts w:ascii="Arial" w:hAnsi="Arial" w:cs="Arial"/>
          <w:b/>
          <w:sz w:val="23"/>
          <w:szCs w:val="23"/>
        </w:rPr>
        <w:t xml:space="preserve">.- ¿Qué día celebrará Mons. Jaime Calderón </w:t>
      </w:r>
      <w:proofErr w:type="spellStart"/>
      <w:r w:rsidR="004A257C" w:rsidRPr="00AF4E39">
        <w:rPr>
          <w:rFonts w:ascii="Arial" w:hAnsi="Arial" w:cs="Arial"/>
          <w:b/>
          <w:sz w:val="23"/>
          <w:szCs w:val="23"/>
        </w:rPr>
        <w:t>Calderón</w:t>
      </w:r>
      <w:proofErr w:type="spellEnd"/>
      <w:r w:rsidR="004A257C" w:rsidRPr="00AF4E39">
        <w:rPr>
          <w:rFonts w:ascii="Arial" w:hAnsi="Arial" w:cs="Arial"/>
          <w:b/>
          <w:sz w:val="23"/>
          <w:szCs w:val="23"/>
        </w:rPr>
        <w:t xml:space="preserve"> este acontecimiento en la Diócesis de León y en dónde?</w:t>
      </w:r>
      <w:r w:rsidRPr="00AF4E39">
        <w:rPr>
          <w:rFonts w:ascii="Arial" w:hAnsi="Arial" w:cs="Arial"/>
          <w:sz w:val="23"/>
          <w:szCs w:val="23"/>
        </w:rPr>
        <w:t xml:space="preserve"> </w:t>
      </w:r>
      <w:r w:rsidR="004A257C" w:rsidRPr="00AF4E39">
        <w:rPr>
          <w:rFonts w:ascii="Arial" w:hAnsi="Arial" w:cs="Arial"/>
          <w:sz w:val="23"/>
          <w:szCs w:val="23"/>
        </w:rPr>
        <w:t xml:space="preserve"> Mons. Calderón nos invita a la celebración de acción de gracias por haber recibido el pasado 29 de junio el Palio arzobispal de manos de Su Santidad León XIV que presidirá el Nuncio apostólico Mons. Joseph </w:t>
      </w:r>
      <w:proofErr w:type="spellStart"/>
      <w:r w:rsidR="004A257C" w:rsidRPr="00AF4E39">
        <w:rPr>
          <w:rFonts w:ascii="Arial" w:hAnsi="Arial" w:cs="Arial"/>
          <w:sz w:val="23"/>
          <w:szCs w:val="23"/>
        </w:rPr>
        <w:t>Spiteri</w:t>
      </w:r>
      <w:proofErr w:type="spellEnd"/>
      <w:r w:rsidR="004A257C" w:rsidRPr="00AF4E39">
        <w:rPr>
          <w:rFonts w:ascii="Arial" w:hAnsi="Arial" w:cs="Arial"/>
          <w:sz w:val="23"/>
          <w:szCs w:val="23"/>
        </w:rPr>
        <w:t xml:space="preserve"> el próximo viernes 18 de julio a las 7: </w:t>
      </w:r>
      <w:proofErr w:type="spellStart"/>
      <w:r w:rsidR="004A257C" w:rsidRPr="00AF4E39">
        <w:rPr>
          <w:rFonts w:ascii="Arial" w:hAnsi="Arial" w:cs="Arial"/>
          <w:sz w:val="23"/>
          <w:szCs w:val="23"/>
        </w:rPr>
        <w:t>p.m</w:t>
      </w:r>
      <w:proofErr w:type="spellEnd"/>
      <w:r w:rsidR="004A257C" w:rsidRPr="00AF4E39">
        <w:rPr>
          <w:rFonts w:ascii="Arial" w:hAnsi="Arial" w:cs="Arial"/>
          <w:sz w:val="23"/>
          <w:szCs w:val="23"/>
        </w:rPr>
        <w:t>, en la Catedral Metropolitana de León. .</w:t>
      </w:r>
    </w:p>
    <w:p w:rsidR="007B28B9" w:rsidRPr="003604FD" w:rsidRDefault="007B28B9" w:rsidP="003604FD">
      <w:pPr>
        <w:pStyle w:val="Sinespaciado"/>
        <w:rPr>
          <w:rFonts w:ascii="Arial" w:hAnsi="Arial" w:cs="Arial"/>
          <w:sz w:val="24"/>
          <w:szCs w:val="24"/>
        </w:rPr>
      </w:pPr>
    </w:p>
    <w:sectPr w:rsidR="007B28B9" w:rsidRPr="003604FD" w:rsidSect="003604FD">
      <w:pgSz w:w="12240" w:h="15840"/>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Aptos">
    <w:altName w:val="Arial"/>
    <w:charset w:val="00"/>
    <w:family w:val="swiss"/>
    <w:pitch w:val="variable"/>
    <w:sig w:usb0="00000001" w:usb1="00000003" w:usb2="00000000" w:usb3="00000000" w:csb0="0000019F"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altName w:val="Arial"/>
    <w:charset w:val="00"/>
    <w:family w:val="swiss"/>
    <w:pitch w:val="variable"/>
    <w:sig w:usb0="00000001" w:usb1="00000003"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FA25E5"/>
    <w:multiLevelType w:val="hybridMultilevel"/>
    <w:tmpl w:val="F9421976"/>
    <w:lvl w:ilvl="0" w:tplc="D7988056">
      <w:start w:val="3"/>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compat/>
  <w:rsids>
    <w:rsidRoot w:val="004A257C"/>
    <w:rsid w:val="003604FD"/>
    <w:rsid w:val="00440B6F"/>
    <w:rsid w:val="004A257C"/>
    <w:rsid w:val="0055211A"/>
    <w:rsid w:val="006444B6"/>
    <w:rsid w:val="006660F1"/>
    <w:rsid w:val="00683BCB"/>
    <w:rsid w:val="007B28B9"/>
    <w:rsid w:val="00953181"/>
    <w:rsid w:val="00983F39"/>
    <w:rsid w:val="00AF4E39"/>
    <w:rsid w:val="00DD3057"/>
    <w:rsid w:val="00E83B0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3BCB"/>
  </w:style>
  <w:style w:type="paragraph" w:styleId="Ttulo1">
    <w:name w:val="heading 1"/>
    <w:basedOn w:val="Normal"/>
    <w:next w:val="Normal"/>
    <w:link w:val="Ttulo1Car"/>
    <w:uiPriority w:val="9"/>
    <w:qFormat/>
    <w:rsid w:val="004A257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4A257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4A257C"/>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4A257C"/>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4A257C"/>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4A257C"/>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4A257C"/>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4A257C"/>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4A257C"/>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A257C"/>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4A257C"/>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4A257C"/>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4A257C"/>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4A257C"/>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4A257C"/>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4A257C"/>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4A257C"/>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4A257C"/>
    <w:rPr>
      <w:rFonts w:eastAsiaTheme="majorEastAsia" w:cstheme="majorBidi"/>
      <w:color w:val="272727" w:themeColor="text1" w:themeTint="D8"/>
    </w:rPr>
  </w:style>
  <w:style w:type="paragraph" w:styleId="Ttulo">
    <w:name w:val="Title"/>
    <w:basedOn w:val="Normal"/>
    <w:next w:val="Normal"/>
    <w:link w:val="TtuloCar"/>
    <w:uiPriority w:val="10"/>
    <w:qFormat/>
    <w:rsid w:val="004A257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A257C"/>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4A257C"/>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4A257C"/>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4A257C"/>
    <w:pPr>
      <w:spacing w:before="160"/>
      <w:jc w:val="center"/>
    </w:pPr>
    <w:rPr>
      <w:i/>
      <w:iCs/>
      <w:color w:val="404040" w:themeColor="text1" w:themeTint="BF"/>
    </w:rPr>
  </w:style>
  <w:style w:type="character" w:customStyle="1" w:styleId="CitaCar">
    <w:name w:val="Cita Car"/>
    <w:basedOn w:val="Fuentedeprrafopredeter"/>
    <w:link w:val="Cita"/>
    <w:uiPriority w:val="29"/>
    <w:rsid w:val="004A257C"/>
    <w:rPr>
      <w:i/>
      <w:iCs/>
      <w:color w:val="404040" w:themeColor="text1" w:themeTint="BF"/>
    </w:rPr>
  </w:style>
  <w:style w:type="paragraph" w:styleId="Prrafodelista">
    <w:name w:val="List Paragraph"/>
    <w:basedOn w:val="Normal"/>
    <w:uiPriority w:val="34"/>
    <w:qFormat/>
    <w:rsid w:val="004A257C"/>
    <w:pPr>
      <w:ind w:left="720"/>
      <w:contextualSpacing/>
    </w:pPr>
  </w:style>
  <w:style w:type="character" w:styleId="nfasisintenso">
    <w:name w:val="Intense Emphasis"/>
    <w:basedOn w:val="Fuentedeprrafopredeter"/>
    <w:uiPriority w:val="21"/>
    <w:qFormat/>
    <w:rsid w:val="004A257C"/>
    <w:rPr>
      <w:i/>
      <w:iCs/>
      <w:color w:val="0F4761" w:themeColor="accent1" w:themeShade="BF"/>
    </w:rPr>
  </w:style>
  <w:style w:type="paragraph" w:styleId="Citadestacada">
    <w:name w:val="Intense Quote"/>
    <w:basedOn w:val="Normal"/>
    <w:next w:val="Normal"/>
    <w:link w:val="CitadestacadaCar"/>
    <w:uiPriority w:val="30"/>
    <w:qFormat/>
    <w:rsid w:val="004A25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4A257C"/>
    <w:rPr>
      <w:i/>
      <w:iCs/>
      <w:color w:val="0F4761" w:themeColor="accent1" w:themeShade="BF"/>
    </w:rPr>
  </w:style>
  <w:style w:type="character" w:styleId="Referenciaintensa">
    <w:name w:val="Intense Reference"/>
    <w:basedOn w:val="Fuentedeprrafopredeter"/>
    <w:uiPriority w:val="32"/>
    <w:qFormat/>
    <w:rsid w:val="004A257C"/>
    <w:rPr>
      <w:b/>
      <w:bCs/>
      <w:smallCaps/>
      <w:color w:val="0F4761" w:themeColor="accent1" w:themeShade="BF"/>
      <w:spacing w:val="5"/>
    </w:rPr>
  </w:style>
  <w:style w:type="paragraph" w:styleId="NormalWeb">
    <w:name w:val="Normal (Web)"/>
    <w:basedOn w:val="Normal"/>
    <w:uiPriority w:val="99"/>
    <w:semiHidden/>
    <w:unhideWhenUsed/>
    <w:rsid w:val="004A257C"/>
    <w:pPr>
      <w:spacing w:before="100" w:beforeAutospacing="1" w:after="100" w:afterAutospacing="1" w:line="240" w:lineRule="auto"/>
    </w:pPr>
    <w:rPr>
      <w:rFonts w:ascii="Times New Roman" w:eastAsia="Times New Roman" w:hAnsi="Times New Roman" w:cs="Times New Roman"/>
      <w:kern w:val="0"/>
      <w:sz w:val="24"/>
      <w:szCs w:val="24"/>
      <w:lang w:eastAsia="es-MX"/>
    </w:rPr>
  </w:style>
  <w:style w:type="paragraph" w:styleId="Sinespaciado">
    <w:name w:val="No Spacing"/>
    <w:uiPriority w:val="1"/>
    <w:qFormat/>
    <w:rsid w:val="003604FD"/>
    <w:pPr>
      <w:spacing w:after="0" w:line="240" w:lineRule="auto"/>
    </w:pPr>
  </w:style>
</w:styles>
</file>

<file path=word/webSettings.xml><?xml version="1.0" encoding="utf-8"?>
<w:webSettings xmlns:r="http://schemas.openxmlformats.org/officeDocument/2006/relationships" xmlns:w="http://schemas.openxmlformats.org/wordprocessingml/2006/main">
  <w:divs>
    <w:div w:id="437795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4CD6BB-11EC-4971-82A9-F5BC7CE6D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591</Words>
  <Characters>3252</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Vázquez</dc:creator>
  <cp:keywords/>
  <dc:description/>
  <cp:lastModifiedBy>laura</cp:lastModifiedBy>
  <cp:revision>2</cp:revision>
  <dcterms:created xsi:type="dcterms:W3CDTF">2025-07-11T21:05:00Z</dcterms:created>
  <dcterms:modified xsi:type="dcterms:W3CDTF">2025-07-11T21:05:00Z</dcterms:modified>
</cp:coreProperties>
</file>